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340"/>
      </w:tblGrid>
      <w:tr w:rsidR="004B77CE" w:rsidTr="00436ECC">
        <w:trPr>
          <w:trHeight w:val="924"/>
          <w:jc w:val="center"/>
        </w:trPr>
        <w:tc>
          <w:tcPr>
            <w:tcW w:w="985" w:type="dxa"/>
          </w:tcPr>
          <w:p w:rsidR="004B77CE" w:rsidRDefault="004B77CE" w:rsidP="00436E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530225" cy="539115"/>
                  <wp:effectExtent l="0" t="0" r="317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4B77CE" w:rsidRDefault="004B77CE" w:rsidP="00436ECC">
            <w:pPr>
              <w:pStyle w:val="Heading1"/>
              <w:outlineLvl w:val="0"/>
            </w:pPr>
            <w:r w:rsidRPr="00DB5DAE">
              <w:rPr>
                <w:color w:val="A375B4"/>
              </w:rPr>
              <w:t>Follow-Up</w:t>
            </w:r>
          </w:p>
        </w:tc>
      </w:tr>
    </w:tbl>
    <w:p w:rsidR="004B77CE" w:rsidRPr="00DB5DAE" w:rsidRDefault="004B77CE" w:rsidP="004B77CE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Post Assessment Data</w:t>
      </w:r>
    </w:p>
    <w:p w:rsidR="004B77CE" w:rsidRPr="00BC36B7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Pr="007F4718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Record individual teacher results and combined results.</w:t>
      </w:r>
    </w:p>
    <w:tbl>
      <w:tblPr>
        <w:tblpPr w:leftFromText="180" w:rightFromText="180" w:vertAnchor="text" w:horzAnchor="margin" w:tblpY="22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41"/>
        <w:gridCol w:w="642"/>
        <w:gridCol w:w="630"/>
        <w:gridCol w:w="630"/>
        <w:gridCol w:w="675"/>
        <w:gridCol w:w="675"/>
        <w:gridCol w:w="720"/>
        <w:gridCol w:w="720"/>
        <w:gridCol w:w="624"/>
        <w:gridCol w:w="624"/>
        <w:gridCol w:w="735"/>
        <w:gridCol w:w="735"/>
      </w:tblGrid>
      <w:tr w:rsidR="00C07D08" w:rsidRPr="0050141D" w:rsidTr="00C07D08">
        <w:trPr>
          <w:trHeight w:val="556"/>
        </w:trPr>
        <w:tc>
          <w:tcPr>
            <w:tcW w:w="2965" w:type="dxa"/>
          </w:tcPr>
          <w:p w:rsidR="00C07D08" w:rsidRPr="00351207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</w:tc>
        <w:tc>
          <w:tcPr>
            <w:tcW w:w="1283" w:type="dxa"/>
            <w:gridSpan w:val="2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44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48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470" w:type="dxa"/>
            <w:gridSpan w:val="2"/>
          </w:tcPr>
          <w:p w:rsidR="00C07D08" w:rsidRPr="00351207" w:rsidRDefault="00C07D08" w:rsidP="00C07D08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Change in proficiency</w:t>
            </w:r>
          </w:p>
        </w:tc>
      </w:tr>
      <w:tr w:rsidR="00C07D08" w:rsidRPr="0050141D" w:rsidTr="00C07D08">
        <w:trPr>
          <w:trHeight w:val="362"/>
        </w:trPr>
        <w:tc>
          <w:tcPr>
            <w:tcW w:w="2965" w:type="dxa"/>
          </w:tcPr>
          <w:p w:rsidR="00C07D08" w:rsidRPr="00351207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1283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C07D08" w:rsidRPr="00351207" w:rsidRDefault="00C07D08" w:rsidP="00C07D08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D08" w:rsidRPr="0050141D" w:rsidTr="00C07D08">
        <w:trPr>
          <w:trHeight w:val="362"/>
        </w:trPr>
        <w:tc>
          <w:tcPr>
            <w:tcW w:w="2965" w:type="dxa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Number of students</w:t>
            </w:r>
          </w:p>
        </w:tc>
        <w:tc>
          <w:tcPr>
            <w:tcW w:w="1283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C07D08" w:rsidRPr="00351207" w:rsidRDefault="00C07D08" w:rsidP="00C07D08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D08" w:rsidRPr="0050141D" w:rsidTr="00C07D08">
        <w:trPr>
          <w:trHeight w:val="263"/>
        </w:trPr>
        <w:tc>
          <w:tcPr>
            <w:tcW w:w="2965" w:type="dxa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26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35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  %</w:t>
            </w:r>
          </w:p>
        </w:tc>
        <w:tc>
          <w:tcPr>
            <w:tcW w:w="1440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   %</w:t>
            </w:r>
          </w:p>
        </w:tc>
        <w:tc>
          <w:tcPr>
            <w:tcW w:w="1248" w:type="dxa"/>
            <w:gridSpan w:val="2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470" w:type="dxa"/>
            <w:gridSpan w:val="2"/>
          </w:tcPr>
          <w:p w:rsidR="00C07D08" w:rsidRPr="00351207" w:rsidRDefault="00C07D08" w:rsidP="00C07D08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</w:tr>
      <w:tr w:rsidR="00C07D08" w:rsidRPr="0050141D" w:rsidTr="003B04AB">
        <w:trPr>
          <w:trHeight w:val="182"/>
        </w:trPr>
        <w:tc>
          <w:tcPr>
            <w:tcW w:w="2965" w:type="dxa"/>
            <w:shd w:val="clear" w:color="auto" w:fill="00B050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r>
              <w:rPr>
                <w:rFonts w:ascii="Verdana" w:hAnsi="Verdana"/>
                <w:b/>
                <w:sz w:val="16"/>
                <w:szCs w:val="16"/>
              </w:rPr>
              <w:t xml:space="preserve"># &amp; % </w:t>
            </w:r>
            <w:r w:rsidRPr="00351207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  <w:bookmarkEnd w:id="0"/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1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D08" w:rsidRPr="0050141D" w:rsidTr="003B04AB">
        <w:trPr>
          <w:trHeight w:val="283"/>
        </w:trPr>
        <w:tc>
          <w:tcPr>
            <w:tcW w:w="2965" w:type="dxa"/>
            <w:shd w:val="clear" w:color="auto" w:fill="FFFF00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# &amp; % </w:t>
            </w:r>
            <w:r w:rsidRPr="00351207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1" w:type="dxa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07D08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D08" w:rsidRPr="0050141D" w:rsidTr="003B04AB">
        <w:trPr>
          <w:trHeight w:val="272"/>
        </w:trPr>
        <w:tc>
          <w:tcPr>
            <w:tcW w:w="2965" w:type="dxa"/>
            <w:shd w:val="clear" w:color="auto" w:fill="FF0000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# &amp; % </w:t>
            </w:r>
            <w:r w:rsidRPr="00351207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1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07D08" w:rsidRPr="00A660CD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C07D08" w:rsidRPr="00A660CD" w:rsidRDefault="00C07D08" w:rsidP="00C07D0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C07D08" w:rsidRPr="00351207" w:rsidRDefault="00C07D08" w:rsidP="00C07D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77CE" w:rsidRPr="00D2075A" w:rsidRDefault="004B77CE" w:rsidP="004B77CE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 xml:space="preserve">What conclusions can we draw about student learning based on our data? </w:t>
      </w: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D2075A">
        <w:rPr>
          <w:rFonts w:ascii="Verdana" w:hAnsi="Verdana"/>
          <w:b/>
          <w:sz w:val="16"/>
          <w:szCs w:val="16"/>
        </w:rPr>
        <w:t>Describe the movement of students between proficiency levels from the pre to post assessment?</w:t>
      </w:r>
      <w:r w:rsidR="00C07D08">
        <w:rPr>
          <w:rFonts w:ascii="Verdana" w:hAnsi="Verdana"/>
          <w:b/>
          <w:sz w:val="16"/>
          <w:szCs w:val="16"/>
        </w:rPr>
        <w:t xml:space="preserve"> (Number of students, percentages)</w:t>
      </w:r>
    </w:p>
    <w:p w:rsidR="004B77CE" w:rsidRDefault="004B77CE" w:rsidP="004B77CE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Pr="00DB5DAE" w:rsidRDefault="004B77CE" w:rsidP="004B77CE">
      <w:pPr>
        <w:spacing w:after="0" w:line="240" w:lineRule="auto"/>
        <w:ind w:left="720"/>
        <w:rPr>
          <w:rFonts w:ascii="Verdana" w:hAnsi="Verdana"/>
          <w:b/>
          <w:color w:val="A375B4"/>
          <w:sz w:val="18"/>
          <w:szCs w:val="18"/>
        </w:rPr>
      </w:pPr>
    </w:p>
    <w:p w:rsidR="004B77CE" w:rsidRPr="00DB5DAE" w:rsidRDefault="004B77CE" w:rsidP="004B77CE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Implementation Data</w:t>
      </w: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Pr="00B446A6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B446A6">
        <w:rPr>
          <w:rFonts w:ascii="Verdana" w:hAnsi="Verdana"/>
          <w:b/>
          <w:sz w:val="16"/>
          <w:szCs w:val="16"/>
        </w:rPr>
        <w:t>Record data collected on monitoring of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558"/>
      </w:tblGrid>
      <w:tr w:rsidR="004B77CE" w:rsidRPr="00351207" w:rsidTr="00436ECC">
        <w:tc>
          <w:tcPr>
            <w:tcW w:w="2232" w:type="dxa"/>
            <w:shd w:val="clear" w:color="auto" w:fill="auto"/>
          </w:tcPr>
          <w:p w:rsidR="004B77CE" w:rsidRPr="00351207" w:rsidRDefault="004B77CE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8558" w:type="dxa"/>
            <w:shd w:val="clear" w:color="auto" w:fill="auto"/>
          </w:tcPr>
          <w:p w:rsidR="004B77CE" w:rsidRPr="00351207" w:rsidRDefault="004B77CE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 xml:space="preserve">Evidence of Implementation (Refer to </w:t>
            </w:r>
            <w:r>
              <w:rPr>
                <w:rFonts w:ascii="Verdana" w:hAnsi="Verdana"/>
                <w:b/>
                <w:sz w:val="16"/>
                <w:szCs w:val="16"/>
              </w:rPr>
              <w:t>Instructional Planning Document)</w:t>
            </w:r>
          </w:p>
        </w:tc>
      </w:tr>
      <w:tr w:rsidR="004B77CE" w:rsidRPr="00A05F2A" w:rsidTr="00436ECC">
        <w:tc>
          <w:tcPr>
            <w:tcW w:w="2232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77CE" w:rsidRPr="00A05F2A" w:rsidTr="00436ECC">
        <w:tc>
          <w:tcPr>
            <w:tcW w:w="2232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77CE" w:rsidRPr="00A05F2A" w:rsidTr="00436ECC">
        <w:tc>
          <w:tcPr>
            <w:tcW w:w="2232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4B77CE" w:rsidRPr="00A05F2A" w:rsidRDefault="004B77CE" w:rsidP="00436EC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77CE" w:rsidRDefault="004B77CE" w:rsidP="004B77CE">
      <w:pPr>
        <w:spacing w:after="0" w:line="240" w:lineRule="auto"/>
        <w:rPr>
          <w:b/>
          <w:i/>
          <w:sz w:val="20"/>
          <w:szCs w:val="20"/>
        </w:rPr>
      </w:pPr>
      <w:r w:rsidRPr="00351207">
        <w:rPr>
          <w:b/>
          <w:i/>
          <w:sz w:val="20"/>
          <w:szCs w:val="20"/>
        </w:rPr>
        <w:t>*Or insert your own table that captures your implementation data</w:t>
      </w:r>
    </w:p>
    <w:p w:rsidR="004B77CE" w:rsidRPr="000331FA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did we learn from our implementation data?</w:t>
      </w:r>
    </w:p>
    <w:p w:rsidR="004B77CE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Pr="00DB5DAE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color w:val="A375B4"/>
          <w:sz w:val="16"/>
          <w:szCs w:val="16"/>
        </w:rPr>
      </w:pPr>
    </w:p>
    <w:p w:rsidR="004B77CE" w:rsidRPr="00DB5DAE" w:rsidRDefault="004B77CE" w:rsidP="004B77CE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 xml:space="preserve">Reflect on Results </w:t>
      </w:r>
    </w:p>
    <w:p w:rsidR="004B77CE" w:rsidRPr="006A652B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did the way we actually implemented the instructional plan influence our student results?</w:t>
      </w:r>
    </w:p>
    <w:p w:rsidR="004B77CE" w:rsidRDefault="004B77CE" w:rsidP="004B77CE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4B77CE" w:rsidRPr="00383248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>What did we</w:t>
      </w:r>
      <w:r>
        <w:rPr>
          <w:rFonts w:ascii="Verdana" w:hAnsi="Verdana"/>
          <w:b/>
          <w:sz w:val="16"/>
          <w:szCs w:val="16"/>
        </w:rPr>
        <w:t xml:space="preserve"> learn from this process about student learning and teacher practice?</w:t>
      </w:r>
    </w:p>
    <w:p w:rsidR="004B77CE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Pr="000331FA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are our next steps? Are we ready to move on to a new area of focus? Or do we need to adjust our instructional plan and re-teach?</w:t>
      </w: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07D08" w:rsidRDefault="00C07D08" w:rsidP="004B77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4B77CE" w:rsidRDefault="007D0ACA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4B77CE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2303" wp14:editId="1719E7D5">
                <wp:simplePos x="0" y="0"/>
                <wp:positionH relativeFrom="margin">
                  <wp:posOffset>-66675</wp:posOffset>
                </wp:positionH>
                <wp:positionV relativeFrom="paragraph">
                  <wp:posOffset>137795</wp:posOffset>
                </wp:positionV>
                <wp:extent cx="1600200" cy="960120"/>
                <wp:effectExtent l="0" t="19050" r="38100" b="304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CE" w:rsidRPr="00F13AEA" w:rsidRDefault="004B77CE" w:rsidP="004B77CE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7CE" w:rsidRDefault="004B77CE" w:rsidP="004B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623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-5.25pt;margin-top:10.85pt;width:12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" strokecolor="#a375b4" strokeweight="2pt">
                <v:textbox>
                  <w:txbxContent>
                    <w:p w:rsidR="004B77CE" w:rsidRPr="00F13AEA" w:rsidRDefault="004B77CE" w:rsidP="004B77CE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7CE" w:rsidRDefault="004B77CE" w:rsidP="004B77C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4680"/>
      </w:tblGrid>
      <w:tr w:rsidR="004B77CE" w:rsidTr="00436ECC">
        <w:trPr>
          <w:trHeight w:val="987"/>
          <w:jc w:val="right"/>
        </w:trPr>
        <w:tc>
          <w:tcPr>
            <w:tcW w:w="3330" w:type="dxa"/>
          </w:tcPr>
          <w:p w:rsidR="004B77CE" w:rsidRPr="00555F42" w:rsidRDefault="004B77CE" w:rsidP="00436E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7DFA3A1" wp14:editId="39953BBE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4680" w:type="dxa"/>
          </w:tcPr>
          <w:p w:rsidR="004B77CE" w:rsidRDefault="004B77CE" w:rsidP="004B77C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 (based on #8)</w:t>
            </w:r>
          </w:p>
          <w:p w:rsidR="004B77CE" w:rsidRPr="00922604" w:rsidRDefault="004B77CE" w:rsidP="004B77C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922604">
              <w:rPr>
                <w:sz w:val="24"/>
                <w:szCs w:val="24"/>
              </w:rPr>
              <w:t>Plan for SST Quarterly Meeting Presentation</w:t>
            </w:r>
            <w:r>
              <w:rPr>
                <w:sz w:val="24"/>
                <w:szCs w:val="24"/>
              </w:rPr>
              <w:t xml:space="preserve"> (or set date to do so)</w:t>
            </w:r>
          </w:p>
        </w:tc>
      </w:tr>
    </w:tbl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Default="004B77CE" w:rsidP="004B77C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B77CE" w:rsidRPr="0050141D" w:rsidRDefault="004B77CE" w:rsidP="004B77CE">
      <w:pPr>
        <w:framePr w:hSpace="180" w:wrap="around" w:vAnchor="text" w:hAnchor="margin" w:y="220"/>
        <w:spacing w:after="0" w:line="240" w:lineRule="auto"/>
        <w:rPr>
          <w:rFonts w:ascii="Verdana" w:hAnsi="Verdana"/>
          <w:sz w:val="16"/>
          <w:szCs w:val="16"/>
        </w:rPr>
      </w:pPr>
    </w:p>
    <w:p w:rsidR="004B77CE" w:rsidRDefault="004B77CE" w:rsidP="004B77CE">
      <w:pPr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FD2D07" w:rsidRDefault="00FD2D07"/>
    <w:sectPr w:rsidR="00FD2D07" w:rsidSect="00C07D08">
      <w:headerReference w:type="first" r:id="rId8"/>
      <w:pgSz w:w="12240" w:h="15840" w:code="1"/>
      <w:pgMar w:top="270" w:right="720" w:bottom="18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CA" w:rsidRDefault="007D0ACA">
      <w:pPr>
        <w:spacing w:after="0" w:line="240" w:lineRule="auto"/>
      </w:pPr>
      <w:r>
        <w:separator/>
      </w:r>
    </w:p>
  </w:endnote>
  <w:endnote w:type="continuationSeparator" w:id="0">
    <w:p w:rsidR="007D0ACA" w:rsidRDefault="007D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CA" w:rsidRDefault="007D0ACA">
      <w:pPr>
        <w:spacing w:after="0" w:line="240" w:lineRule="auto"/>
      </w:pPr>
      <w:r>
        <w:separator/>
      </w:r>
    </w:p>
  </w:footnote>
  <w:footnote w:type="continuationSeparator" w:id="0">
    <w:p w:rsidR="007D0ACA" w:rsidRDefault="007D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42" w:rsidRPr="00D6166E" w:rsidRDefault="007D0ACA" w:rsidP="00D6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726770"/>
    <w:multiLevelType w:val="hybridMultilevel"/>
    <w:tmpl w:val="DFBEFA1A"/>
    <w:lvl w:ilvl="0" w:tplc="BBA077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CE"/>
    <w:rsid w:val="003B04AB"/>
    <w:rsid w:val="004B77CE"/>
    <w:rsid w:val="007D0ACA"/>
    <w:rsid w:val="00A6347A"/>
    <w:rsid w:val="00C07D08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224C-D7D6-4500-83FB-6AC0F1F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7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7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77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77CE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4B77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7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2015-10-29T21:08:00Z</dcterms:created>
  <dcterms:modified xsi:type="dcterms:W3CDTF">2015-10-29T21:08:00Z</dcterms:modified>
</cp:coreProperties>
</file>